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280" w:type="dxa"/>
            <w:vAlign w:val="bottom"/>
          </w:tcPr>
          <w:p>
            <w:pPr>
              <w:jc w:val="center"/>
              <w:ind w:right="19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-623570</wp:posOffset>
            </wp:positionV>
            <wp:extent cx="57785" cy="636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90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-623570</wp:posOffset>
            </wp:positionV>
            <wp:extent cx="57785" cy="636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9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15240</wp:posOffset>
            </wp:positionV>
            <wp:extent cx="7046595" cy="70840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7084060"/>
                    </a:xfrm>
                    <a:prstGeom prst="rect">
                      <a:avLst/>
                    </a:prstGeom>
                    <a:noFill/>
                  </pic:spPr>
                </pic:pic>
              </a:graphicData>
            </a:graphic>
          </wp:anchor>
        </w:drawing>
      </w:r>
    </w:p>
    <w:p>
      <w:pPr>
        <w:spacing w:after="0" w:line="94" w:lineRule="exact"/>
        <w:rPr>
          <w:sz w:val="24"/>
          <w:szCs w:val="24"/>
          <w:color w:val="auto"/>
        </w:rPr>
      </w:pPr>
    </w:p>
    <w:p>
      <w:pPr>
        <w:sectPr>
          <w:pgSz w:w="11900" w:h="16838" w:orient="portrait"/>
          <w:cols w:equalWidth="0" w:num="2">
            <w:col w:w="2240" w:space="340"/>
            <w:col w:w="8500"/>
          </w:cols>
          <w:pgMar w:left="460" w:top="221"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Chiarello Guy</w:t>
        </w:r>
      </w:hyperlink>
    </w:p>
    <w:p>
      <w:pPr>
        <w:spacing w:after="0" w:line="30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255 FISERV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FISERV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FISV</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0000FF"/>
        </w:rPr>
        <w:t>08/19/2021</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ind w:left="-10" w:right="640" w:firstLine="10"/>
        <w:spacing w:after="0" w:line="237" w:lineRule="auto"/>
        <w:tabs>
          <w:tab w:leader="none" w:pos="13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190" w:type="dxa"/>
        <w:tblCellMar>
          <w:top w:w="0" w:type="dxa"/>
          <w:left w:w="0" w:type="dxa"/>
          <w:bottom w:w="0" w:type="dxa"/>
          <w:right w:w="0" w:type="dxa"/>
        </w:tblCellMar>
      </w:tblPr>
      <w:tr>
        <w:trPr>
          <w:trHeight w:val="154"/>
        </w:trPr>
        <w:tc>
          <w:tcPr>
            <w:tcW w:w="24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0"/>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4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4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790"/>
        <w:spacing w:after="0"/>
        <w:rPr>
          <w:sz w:val="20"/>
          <w:szCs w:val="20"/>
          <w:color w:val="auto"/>
        </w:rPr>
      </w:pPr>
      <w:r>
        <w:rPr>
          <w:rFonts w:ascii="Arial" w:cs="Arial" w:eastAsia="Arial" w:hAnsi="Arial"/>
          <w:sz w:val="17"/>
          <w:szCs w:val="17"/>
          <w:color w:val="0000FF"/>
        </w:rPr>
        <w:t>Chief Operating Officer</w:t>
      </w:r>
    </w:p>
    <w:p>
      <w:pPr>
        <w:spacing w:after="0" w:line="304" w:lineRule="exact"/>
        <w:rPr>
          <w:sz w:val="24"/>
          <w:szCs w:val="24"/>
          <w:color w:val="auto"/>
        </w:rPr>
      </w:pPr>
    </w:p>
    <w:p>
      <w:pPr>
        <w:sectPr>
          <w:pgSz w:w="11900" w:h="16838" w:orient="portrait"/>
          <w:cols w:equalWidth="0" w:num="3">
            <w:col w:w="3180" w:space="720"/>
            <w:col w:w="3110" w:space="720"/>
            <w:col w:w="3350"/>
          </w:cols>
          <w:pgMar w:left="460" w:top="221" w:right="359" w:bottom="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0"/>
        </w:trPr>
        <w:tc>
          <w:tcPr>
            <w:tcW w:w="20" w:type="dxa"/>
            <w:vAlign w:val="bottom"/>
          </w:tcPr>
          <w:p>
            <w:pPr>
              <w:spacing w:after="0"/>
              <w:rPr>
                <w:sz w:val="20"/>
                <w:szCs w:val="20"/>
                <w:color w:val="auto"/>
              </w:rPr>
            </w:pPr>
          </w:p>
        </w:tc>
        <w:tc>
          <w:tcPr>
            <w:tcW w:w="1160" w:type="dxa"/>
            <w:vAlign w:val="bottom"/>
          </w:tcPr>
          <w:p>
            <w:pPr>
              <w:ind w:left="20"/>
              <w:spacing w:after="0"/>
              <w:rPr>
                <w:sz w:val="20"/>
                <w:szCs w:val="20"/>
                <w:color w:val="auto"/>
              </w:rPr>
            </w:pPr>
            <w:r>
              <w:rPr>
                <w:rFonts w:ascii="Arial" w:cs="Arial" w:eastAsia="Arial" w:hAnsi="Arial"/>
                <w:sz w:val="17"/>
                <w:szCs w:val="17"/>
                <w:color w:val="0000FF"/>
              </w:rPr>
              <w:t>BROOKFIELD</w:t>
            </w:r>
          </w:p>
        </w:tc>
        <w:tc>
          <w:tcPr>
            <w:tcW w:w="880" w:type="dxa"/>
            <w:vAlign w:val="bottom"/>
          </w:tcPr>
          <w:p>
            <w:pPr>
              <w:ind w:left="80"/>
              <w:spacing w:after="0"/>
              <w:rPr>
                <w:sz w:val="20"/>
                <w:szCs w:val="20"/>
                <w:color w:val="auto"/>
              </w:rPr>
            </w:pPr>
            <w:r>
              <w:rPr>
                <w:rFonts w:ascii="Arial" w:cs="Arial" w:eastAsia="Arial" w:hAnsi="Arial"/>
                <w:sz w:val="17"/>
                <w:szCs w:val="17"/>
                <w:color w:val="0000FF"/>
              </w:rPr>
              <w:t>WI</w:t>
            </w:r>
          </w:p>
        </w:tc>
        <w:tc>
          <w:tcPr>
            <w:tcW w:w="1620" w:type="dxa"/>
            <w:vAlign w:val="bottom"/>
          </w:tcPr>
          <w:p>
            <w:pPr>
              <w:ind w:left="420"/>
              <w:spacing w:after="0"/>
              <w:rPr>
                <w:sz w:val="20"/>
                <w:szCs w:val="20"/>
                <w:color w:val="auto"/>
              </w:rPr>
            </w:pPr>
            <w:r>
              <w:rPr>
                <w:rFonts w:ascii="Arial" w:cs="Arial" w:eastAsia="Arial" w:hAnsi="Arial"/>
                <w:sz w:val="17"/>
                <w:szCs w:val="17"/>
                <w:color w:val="0000FF"/>
              </w:rPr>
              <w:t>53045</w:t>
            </w:r>
          </w:p>
        </w:tc>
      </w:tr>
      <w:tr>
        <w:trPr>
          <w:trHeight w:val="148"/>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40"/>
        <w:spacing w:after="0" w:line="216"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96" w:lineRule="exact"/>
        <w:rPr>
          <w:sz w:val="24"/>
          <w:szCs w:val="24"/>
          <w:color w:val="auto"/>
        </w:rPr>
      </w:pPr>
    </w:p>
    <w:p>
      <w:pPr>
        <w:sectPr>
          <w:pgSz w:w="11900" w:h="16838" w:orient="portrait"/>
          <w:cols w:equalWidth="0" w:num="2">
            <w:col w:w="3760" w:space="140"/>
            <w:col w:w="7180"/>
          </w:cols>
          <w:pgMar w:left="460" w:top="221"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3"/>
                <w:szCs w:val="13"/>
                <w:color w:val="auto"/>
              </w:rPr>
            </w:pP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tcPr>
          <w:p>
            <w:pPr>
              <w:ind w:left="660"/>
              <w:spacing w:after="0" w:line="125"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0"/>
                <w:szCs w:val="10"/>
                <w:color w:val="auto"/>
              </w:rPr>
            </w:pPr>
          </w:p>
        </w:tc>
        <w:tc>
          <w:tcPr>
            <w:tcW w:w="1040" w:type="dxa"/>
            <w:vAlign w:val="bottom"/>
            <w:gridSpan w:val="2"/>
          </w:tcPr>
          <w:p>
            <w:pPr>
              <w:ind w:left="40"/>
              <w:spacing w:after="0" w:line="12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5"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25" w:lineRule="exact"/>
              <w:rPr>
                <w:sz w:val="20"/>
                <w:szCs w:val="20"/>
                <w:color w:val="auto"/>
              </w:rPr>
            </w:pPr>
            <w:r>
              <w:rPr>
                <w:rFonts w:ascii="Arial" w:cs="Arial" w:eastAsia="Arial" w:hAnsi="Arial"/>
                <w:sz w:val="12"/>
                <w:szCs w:val="12"/>
                <w:b w:val="1"/>
                <w:bCs w:val="1"/>
                <w:color w:val="auto"/>
                <w:w w:val="98"/>
              </w:rPr>
              <w:t>Disposed Of (D) (Instr. 3, 4 and 5)</w:t>
            </w:r>
          </w:p>
        </w:tc>
        <w:tc>
          <w:tcPr>
            <w:tcW w:w="160" w:type="dxa"/>
            <w:vAlign w:val="bottom"/>
          </w:tcPr>
          <w:p>
            <w:pPr>
              <w:spacing w:after="0"/>
              <w:rPr>
                <w:sz w:val="10"/>
                <w:szCs w:val="10"/>
                <w:color w:val="auto"/>
              </w:rPr>
            </w:pPr>
          </w:p>
        </w:tc>
        <w:tc>
          <w:tcPr>
            <w:tcW w:w="1180" w:type="dxa"/>
            <w:vAlign w:val="bottom"/>
            <w:gridSpan w:val="2"/>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00" w:type="dxa"/>
            <w:vAlign w:val="bottom"/>
            <w:gridSpan w:val="2"/>
          </w:tcPr>
          <w:p>
            <w:pPr>
              <w:jc w:val="center"/>
              <w:ind w:left="489"/>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1"/>
                <w:szCs w:val="21"/>
                <w:color w:val="auto"/>
              </w:rPr>
            </w:pPr>
          </w:p>
        </w:tc>
        <w:tc>
          <w:tcPr>
            <w:tcW w:w="1700" w:type="dxa"/>
            <w:vAlign w:val="bottom"/>
            <w:gridSpan w:val="2"/>
            <w:vMerge w:val="restart"/>
          </w:tcPr>
          <w:p>
            <w:pPr>
              <w:jc w:val="center"/>
              <w:ind w:left="469"/>
              <w:spacing w:after="0"/>
              <w:rPr>
                <w:sz w:val="20"/>
                <w:szCs w:val="20"/>
                <w:color w:val="auto"/>
              </w:rPr>
            </w:pPr>
            <w:r>
              <w:rPr>
                <w:rFonts w:ascii="Arial" w:cs="Arial" w:eastAsia="Arial" w:hAnsi="Arial"/>
                <w:sz w:val="17"/>
                <w:szCs w:val="17"/>
                <w:color w:val="0000FF"/>
                <w:w w:val="89"/>
              </w:rPr>
              <w:t>05/12/2021</w:t>
            </w: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vMerge w:val="restart"/>
          </w:tcPr>
          <w:p>
            <w:pPr>
              <w:ind w:left="180"/>
              <w:spacing w:after="0"/>
              <w:rPr>
                <w:sz w:val="20"/>
                <w:szCs w:val="20"/>
                <w:color w:val="auto"/>
              </w:rPr>
            </w:pPr>
            <w:r>
              <w:rPr>
                <w:rFonts w:ascii="Arial" w:cs="Arial" w:eastAsia="Arial" w:hAnsi="Arial"/>
                <w:sz w:val="13"/>
                <w:szCs w:val="13"/>
                <w:color w:val="0000FF"/>
              </w:rPr>
              <w:t>G</w:t>
            </w:r>
          </w:p>
        </w:tc>
        <w:tc>
          <w:tcPr>
            <w:tcW w:w="340" w:type="dxa"/>
            <w:vAlign w:val="bottom"/>
            <w:vMerge w:val="restart"/>
          </w:tcPr>
          <w:p>
            <w:pPr>
              <w:ind w:left="120"/>
              <w:spacing w:after="0"/>
              <w:rPr>
                <w:sz w:val="20"/>
                <w:szCs w:val="20"/>
                <w:color w:val="auto"/>
              </w:rPr>
            </w:pPr>
            <w:r>
              <w:rPr>
                <w:rFonts w:ascii="Arial" w:cs="Arial" w:eastAsia="Arial" w:hAnsi="Arial"/>
                <w:sz w:val="13"/>
                <w:szCs w:val="13"/>
                <w:color w:val="0000FF"/>
              </w:rPr>
              <w:t>V</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84"/>
              </w:rPr>
              <w:t>37,381</w:t>
            </w:r>
          </w:p>
        </w:tc>
        <w:tc>
          <w:tcPr>
            <w:tcW w:w="58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620" w:type="dxa"/>
            <w:vAlign w:val="bottom"/>
            <w:vMerge w:val="restart"/>
          </w:tcPr>
          <w:p>
            <w:pPr>
              <w:jc w:val="center"/>
              <w:ind w:left="48"/>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0.00</w:t>
            </w: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vMerge w:val="restart"/>
          </w:tcPr>
          <w:p>
            <w:pPr>
              <w:jc w:val="center"/>
              <w:ind w:right="499"/>
              <w:spacing w:after="0"/>
              <w:rPr>
                <w:sz w:val="20"/>
                <w:szCs w:val="20"/>
                <w:color w:val="auto"/>
              </w:rPr>
            </w:pPr>
            <w:r>
              <w:rPr>
                <w:rFonts w:ascii="Arial" w:cs="Arial" w:eastAsia="Arial" w:hAnsi="Arial"/>
                <w:sz w:val="17"/>
                <w:szCs w:val="17"/>
                <w:color w:val="0000FF"/>
                <w:w w:val="84"/>
              </w:rPr>
              <w:t>0</w:t>
            </w:r>
          </w:p>
        </w:tc>
        <w:tc>
          <w:tcPr>
            <w:tcW w:w="280" w:type="dxa"/>
            <w:vAlign w:val="bottom"/>
          </w:tcPr>
          <w:p>
            <w:pPr>
              <w:spacing w:after="0"/>
              <w:rPr>
                <w:sz w:val="21"/>
                <w:szCs w:val="21"/>
                <w:color w:val="auto"/>
              </w:rPr>
            </w:pPr>
          </w:p>
        </w:tc>
        <w:tc>
          <w:tcPr>
            <w:tcW w:w="66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7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1"/>
                <w:szCs w:val="21"/>
                <w:color w:val="auto"/>
              </w:rPr>
            </w:pPr>
          </w:p>
        </w:tc>
        <w:tc>
          <w:tcPr>
            <w:tcW w:w="1700" w:type="dxa"/>
            <w:vAlign w:val="bottom"/>
            <w:gridSpan w:val="2"/>
            <w:vMerge w:val="restart"/>
          </w:tcPr>
          <w:p>
            <w:pPr>
              <w:jc w:val="center"/>
              <w:ind w:left="469"/>
              <w:spacing w:after="0"/>
              <w:rPr>
                <w:sz w:val="20"/>
                <w:szCs w:val="20"/>
                <w:color w:val="auto"/>
              </w:rPr>
            </w:pPr>
            <w:r>
              <w:rPr>
                <w:rFonts w:ascii="Arial" w:cs="Arial" w:eastAsia="Arial" w:hAnsi="Arial"/>
                <w:sz w:val="17"/>
                <w:szCs w:val="17"/>
                <w:color w:val="0000FF"/>
                <w:w w:val="89"/>
              </w:rPr>
              <w:t>05/12/2021</w:t>
            </w: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vMerge w:val="restart"/>
          </w:tcPr>
          <w:p>
            <w:pPr>
              <w:ind w:left="180"/>
              <w:spacing w:after="0"/>
              <w:rPr>
                <w:sz w:val="20"/>
                <w:szCs w:val="20"/>
                <w:color w:val="auto"/>
              </w:rPr>
            </w:pPr>
            <w:r>
              <w:rPr>
                <w:rFonts w:ascii="Arial" w:cs="Arial" w:eastAsia="Arial" w:hAnsi="Arial"/>
                <w:sz w:val="13"/>
                <w:szCs w:val="13"/>
                <w:color w:val="0000FF"/>
              </w:rPr>
              <w:t>G</w:t>
            </w:r>
          </w:p>
        </w:tc>
        <w:tc>
          <w:tcPr>
            <w:tcW w:w="340" w:type="dxa"/>
            <w:vAlign w:val="bottom"/>
            <w:vMerge w:val="restart"/>
          </w:tcPr>
          <w:p>
            <w:pPr>
              <w:ind w:left="120"/>
              <w:spacing w:after="0"/>
              <w:rPr>
                <w:sz w:val="20"/>
                <w:szCs w:val="20"/>
                <w:color w:val="auto"/>
              </w:rPr>
            </w:pPr>
            <w:r>
              <w:rPr>
                <w:rFonts w:ascii="Arial" w:cs="Arial" w:eastAsia="Arial" w:hAnsi="Arial"/>
                <w:sz w:val="13"/>
                <w:szCs w:val="13"/>
                <w:color w:val="0000FF"/>
              </w:rPr>
              <w:t>V</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84"/>
              </w:rPr>
              <w:t>37,381</w:t>
            </w:r>
          </w:p>
        </w:tc>
        <w:tc>
          <w:tcPr>
            <w:tcW w:w="580" w:type="dxa"/>
            <w:vAlign w:val="bottom"/>
            <w:vMerge w:val="restart"/>
          </w:tcPr>
          <w:p>
            <w:pPr>
              <w:jc w:val="center"/>
              <w:spacing w:after="0"/>
              <w:rPr>
                <w:sz w:val="20"/>
                <w:szCs w:val="20"/>
                <w:color w:val="auto"/>
              </w:rPr>
            </w:pPr>
            <w:r>
              <w:rPr>
                <w:rFonts w:ascii="Arial" w:cs="Arial" w:eastAsia="Arial" w:hAnsi="Arial"/>
                <w:sz w:val="17"/>
                <w:szCs w:val="17"/>
                <w:color w:val="0000FF"/>
              </w:rPr>
              <w:t>A</w:t>
            </w:r>
          </w:p>
        </w:tc>
        <w:tc>
          <w:tcPr>
            <w:tcW w:w="620" w:type="dxa"/>
            <w:vAlign w:val="bottom"/>
            <w:vMerge w:val="restart"/>
          </w:tcPr>
          <w:p>
            <w:pPr>
              <w:jc w:val="center"/>
              <w:ind w:left="48"/>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0.00</w:t>
            </w:r>
          </w:p>
        </w:tc>
        <w:tc>
          <w:tcPr>
            <w:tcW w:w="16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8"/>
              </w:rPr>
              <w:t>37,381</w:t>
            </w:r>
          </w:p>
        </w:tc>
        <w:tc>
          <w:tcPr>
            <w:tcW w:w="280" w:type="dxa"/>
            <w:vAlign w:val="bottom"/>
          </w:tcPr>
          <w:p>
            <w:pPr>
              <w:spacing w:after="0"/>
              <w:rPr>
                <w:sz w:val="21"/>
                <w:szCs w:val="21"/>
                <w:color w:val="auto"/>
              </w:rPr>
            </w:pPr>
          </w:p>
        </w:tc>
        <w:tc>
          <w:tcPr>
            <w:tcW w:w="66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7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1"/>
                <w:szCs w:val="21"/>
                <w:color w:val="008000"/>
                <w:vertAlign w:val="superscript"/>
              </w:rPr>
              <w:t>(1)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60" w:type="dxa"/>
            <w:vAlign w:val="bottom"/>
            <w:tcBorders>
              <w:top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top w:val="single" w:sz="8" w:color="2C2C2C"/>
            </w:tcBorders>
          </w:tcPr>
          <w:p>
            <w:pPr>
              <w:spacing w:after="0"/>
              <w:rPr>
                <w:sz w:val="22"/>
                <w:szCs w:val="22"/>
                <w:color w:val="auto"/>
              </w:rPr>
            </w:pPr>
          </w:p>
        </w:tc>
        <w:tc>
          <w:tcPr>
            <w:tcW w:w="1700" w:type="dxa"/>
            <w:vAlign w:val="bottom"/>
            <w:tcBorders>
              <w:top w:val="single" w:sz="8" w:color="2C2C2C"/>
            </w:tcBorders>
            <w:gridSpan w:val="2"/>
          </w:tcPr>
          <w:p>
            <w:pPr>
              <w:jc w:val="center"/>
              <w:ind w:left="469"/>
              <w:spacing w:after="0"/>
              <w:rPr>
                <w:sz w:val="20"/>
                <w:szCs w:val="20"/>
                <w:color w:val="auto"/>
              </w:rPr>
            </w:pPr>
            <w:r>
              <w:rPr>
                <w:rFonts w:ascii="Arial" w:cs="Arial" w:eastAsia="Arial" w:hAnsi="Arial"/>
                <w:sz w:val="17"/>
                <w:szCs w:val="17"/>
                <w:color w:val="0000FF"/>
                <w:w w:val="89"/>
              </w:rPr>
              <w:t>08/19/2021</w:t>
            </w:r>
          </w:p>
        </w:tc>
        <w:tc>
          <w:tcPr>
            <w:tcW w:w="20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3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jc w:val="center"/>
              <w:spacing w:after="0"/>
              <w:rPr>
                <w:sz w:val="20"/>
                <w:szCs w:val="20"/>
                <w:color w:val="auto"/>
              </w:rPr>
            </w:pPr>
            <w:r>
              <w:rPr>
                <w:rFonts w:ascii="Arial" w:cs="Arial" w:eastAsia="Arial" w:hAnsi="Arial"/>
                <w:sz w:val="17"/>
                <w:szCs w:val="17"/>
                <w:color w:val="0000FF"/>
                <w:w w:val="84"/>
              </w:rPr>
              <w:t>40,000</w:t>
            </w:r>
          </w:p>
        </w:tc>
        <w:tc>
          <w:tcPr>
            <w:tcW w:w="580" w:type="dxa"/>
            <w:vAlign w:val="bottom"/>
            <w:tcBorders>
              <w:top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20" w:type="dxa"/>
            <w:vAlign w:val="bottom"/>
            <w:tcBorders>
              <w:top w:val="single" w:sz="8" w:color="2C2C2C"/>
            </w:tcBorders>
          </w:tcPr>
          <w:p>
            <w:pPr>
              <w:jc w:val="center"/>
              <w:ind w:left="68"/>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36.54</w:t>
            </w:r>
          </w:p>
        </w:tc>
        <w:tc>
          <w:tcPr>
            <w:tcW w:w="160" w:type="dxa"/>
            <w:vAlign w:val="bottom"/>
            <w:tcBorders>
              <w:top w:val="single" w:sz="8" w:color="2C2C2C"/>
            </w:tcBorders>
          </w:tcPr>
          <w:p>
            <w:pPr>
              <w:spacing w:after="0"/>
              <w:rPr>
                <w:sz w:val="22"/>
                <w:szCs w:val="22"/>
                <w:color w:val="auto"/>
              </w:rPr>
            </w:pPr>
          </w:p>
        </w:tc>
        <w:tc>
          <w:tcPr>
            <w:tcW w:w="1180" w:type="dxa"/>
            <w:vAlign w:val="bottom"/>
            <w:tcBorders>
              <w:top w:val="single" w:sz="8" w:color="2C2C2C"/>
            </w:tcBorders>
            <w:gridSpan w:val="2"/>
          </w:tcPr>
          <w:p>
            <w:pPr>
              <w:jc w:val="center"/>
              <w:spacing w:after="0"/>
              <w:rPr>
                <w:sz w:val="20"/>
                <w:szCs w:val="20"/>
                <w:color w:val="auto"/>
              </w:rPr>
            </w:pPr>
            <w:r>
              <w:rPr>
                <w:rFonts w:ascii="Arial" w:cs="Arial" w:eastAsia="Arial" w:hAnsi="Arial"/>
                <w:sz w:val="17"/>
                <w:szCs w:val="17"/>
                <w:color w:val="0000FF"/>
                <w:w w:val="87"/>
              </w:rPr>
              <w:t>237,375</w:t>
            </w: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70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jc w:val="center"/>
              <w:ind w:left="469"/>
              <w:spacing w:after="0"/>
              <w:rPr>
                <w:sz w:val="20"/>
                <w:szCs w:val="20"/>
                <w:color w:val="auto"/>
              </w:rPr>
            </w:pPr>
            <w:r>
              <w:rPr>
                <w:rFonts w:ascii="Arial" w:cs="Arial" w:eastAsia="Arial" w:hAnsi="Arial"/>
                <w:sz w:val="17"/>
                <w:szCs w:val="17"/>
                <w:color w:val="0000FF"/>
                <w:w w:val="89"/>
              </w:rPr>
              <w:t>08/19/2021</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3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40,000</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117.71</w:t>
            </w:r>
            <w:r>
              <w:rPr>
                <w:rFonts w:ascii="Arial" w:cs="Arial" w:eastAsia="Arial" w:hAnsi="Arial"/>
                <w:sz w:val="21"/>
                <w:szCs w:val="21"/>
                <w:color w:val="008000"/>
                <w:w w:val="86"/>
                <w:vertAlign w:val="superscript"/>
              </w:rPr>
              <w:t>(2)</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7"/>
              </w:rPr>
              <w:t>197,375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2"/>
                <w:szCs w:val="22"/>
                <w:color w:val="auto"/>
              </w:rPr>
            </w:pPr>
          </w:p>
        </w:tc>
        <w:tc>
          <w:tcPr>
            <w:tcW w:w="1700" w:type="dxa"/>
            <w:vAlign w:val="bottom"/>
            <w:gridSpan w:val="2"/>
          </w:tcPr>
          <w:p>
            <w:pPr>
              <w:jc w:val="center"/>
              <w:ind w:left="469"/>
              <w:spacing w:after="0"/>
              <w:rPr>
                <w:sz w:val="20"/>
                <w:szCs w:val="20"/>
                <w:color w:val="auto"/>
              </w:rPr>
            </w:pPr>
            <w:r>
              <w:rPr>
                <w:rFonts w:ascii="Arial" w:cs="Arial" w:eastAsia="Arial" w:hAnsi="Arial"/>
                <w:sz w:val="17"/>
                <w:szCs w:val="17"/>
                <w:color w:val="0000FF"/>
                <w:w w:val="89"/>
              </w:rPr>
              <w:t>08/23/2021</w:t>
            </w: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ind w:left="160"/>
              <w:spacing w:after="0"/>
              <w:rPr>
                <w:sz w:val="20"/>
                <w:szCs w:val="20"/>
                <w:color w:val="auto"/>
              </w:rPr>
            </w:pPr>
            <w:r>
              <w:rPr>
                <w:rFonts w:ascii="Arial" w:cs="Arial" w:eastAsia="Arial" w:hAnsi="Arial"/>
                <w:sz w:val="13"/>
                <w:szCs w:val="13"/>
                <w:color w:val="0000FF"/>
              </w:rPr>
              <w:t>M</w:t>
            </w:r>
          </w:p>
        </w:tc>
        <w:tc>
          <w:tcPr>
            <w:tcW w:w="34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7"/>
                <w:szCs w:val="17"/>
                <w:color w:val="0000FF"/>
                <w:w w:val="84"/>
              </w:rPr>
              <w:t>20,000</w:t>
            </w:r>
          </w:p>
        </w:tc>
        <w:tc>
          <w:tcPr>
            <w:tcW w:w="580" w:type="dxa"/>
            <w:vAlign w:val="bottom"/>
          </w:tcPr>
          <w:p>
            <w:pPr>
              <w:jc w:val="center"/>
              <w:spacing w:after="0"/>
              <w:rPr>
                <w:sz w:val="20"/>
                <w:szCs w:val="20"/>
                <w:color w:val="auto"/>
              </w:rPr>
            </w:pPr>
            <w:r>
              <w:rPr>
                <w:rFonts w:ascii="Arial" w:cs="Arial" w:eastAsia="Arial" w:hAnsi="Arial"/>
                <w:sz w:val="17"/>
                <w:szCs w:val="17"/>
                <w:color w:val="0000FF"/>
              </w:rPr>
              <w:t>A</w:t>
            </w:r>
          </w:p>
        </w:tc>
        <w:tc>
          <w:tcPr>
            <w:tcW w:w="620" w:type="dxa"/>
            <w:vAlign w:val="bottom"/>
          </w:tcPr>
          <w:p>
            <w:pPr>
              <w:jc w:val="center"/>
              <w:ind w:left="68"/>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36.54</w:t>
            </w:r>
          </w:p>
        </w:tc>
        <w:tc>
          <w:tcPr>
            <w:tcW w:w="16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Arial" w:cs="Arial" w:eastAsia="Arial" w:hAnsi="Arial"/>
                <w:sz w:val="17"/>
                <w:szCs w:val="17"/>
                <w:color w:val="0000FF"/>
                <w:w w:val="87"/>
              </w:rPr>
              <w:t>217,375</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70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jc w:val="center"/>
              <w:ind w:left="469"/>
              <w:spacing w:after="0"/>
              <w:rPr>
                <w:sz w:val="20"/>
                <w:szCs w:val="20"/>
                <w:color w:val="auto"/>
              </w:rPr>
            </w:pPr>
            <w:r>
              <w:rPr>
                <w:rFonts w:ascii="Arial" w:cs="Arial" w:eastAsia="Arial" w:hAnsi="Arial"/>
                <w:sz w:val="17"/>
                <w:szCs w:val="17"/>
                <w:color w:val="0000FF"/>
                <w:w w:val="89"/>
              </w:rPr>
              <w:t>08/23/2021</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3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20,000</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117.64</w:t>
            </w:r>
            <w:r>
              <w:rPr>
                <w:rFonts w:ascii="Arial" w:cs="Arial" w:eastAsia="Arial" w:hAnsi="Arial"/>
                <w:sz w:val="21"/>
                <w:szCs w:val="21"/>
                <w:color w:val="008000"/>
                <w:w w:val="86"/>
                <w:vertAlign w:val="superscript"/>
              </w:rPr>
              <w:t>(3)</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7"/>
              </w:rPr>
              <w:t>197,375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8"/>
              </w:rPr>
              <w:t>26,118</w:t>
            </w:r>
          </w:p>
        </w:tc>
        <w:tc>
          <w:tcPr>
            <w:tcW w:w="280" w:type="dxa"/>
            <w:vAlign w:val="bottom"/>
          </w:tcPr>
          <w:p>
            <w:pPr>
              <w:spacing w:after="0"/>
              <w:rPr>
                <w:sz w:val="21"/>
                <w:szCs w:val="21"/>
                <w:color w:val="auto"/>
              </w:rPr>
            </w:pPr>
          </w:p>
        </w:tc>
        <w:tc>
          <w:tcPr>
            <w:tcW w:w="66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1"/>
                <w:szCs w:val="21"/>
                <w:color w:val="008000"/>
                <w:vertAlign w:val="superscript"/>
              </w:rPr>
              <w:t>(4)</w:t>
            </w:r>
          </w:p>
        </w:tc>
        <w:tc>
          <w:tcPr>
            <w:tcW w:w="0" w:type="dxa"/>
            <w:vAlign w:val="bottom"/>
          </w:tcPr>
          <w:p>
            <w:pPr>
              <w:spacing w:after="0"/>
              <w:rPr>
                <w:sz w:val="1"/>
                <w:szCs w:val="1"/>
                <w:color w:val="auto"/>
              </w:rPr>
            </w:pPr>
          </w:p>
        </w:tc>
      </w:tr>
      <w:tr>
        <w:trPr>
          <w:trHeight w:val="201"/>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2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120" w:type="dxa"/>
            <w:vAlign w:val="bottom"/>
            <w:gridSpan w:val="11"/>
          </w:tcPr>
          <w:p>
            <w:pPr>
              <w:ind w:left="2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9"/>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w w:val="97"/>
              </w:rPr>
              <w:t>8. Price of</w:t>
            </w: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7"/>
              </w:rPr>
              <w:t>Derivative</w:t>
            </w:r>
          </w:p>
        </w:tc>
        <w:tc>
          <w:tcPr>
            <w:tcW w:w="68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34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10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3"/>
                <w:szCs w:val="13"/>
                <w:color w:val="0000FF"/>
                <w:w w:val="87"/>
              </w:rPr>
              <w:t>07/11/2014</w:t>
            </w:r>
            <w:r>
              <w:rPr>
                <w:rFonts w:ascii="Arial" w:cs="Arial" w:eastAsia="Arial" w:hAnsi="Arial"/>
                <w:sz w:val="21"/>
                <w:szCs w:val="21"/>
                <w:color w:val="008000"/>
                <w:w w:val="87"/>
                <w:vertAlign w:val="superscript"/>
              </w:rPr>
              <w:t>(5)</w:t>
            </w:r>
          </w:p>
        </w:tc>
        <w:tc>
          <w:tcPr>
            <w:tcW w:w="740" w:type="dxa"/>
            <w:vAlign w:val="bottom"/>
          </w:tcPr>
          <w:p>
            <w:pPr>
              <w:spacing w:after="0"/>
              <w:rPr>
                <w:sz w:val="12"/>
                <w:szCs w:val="12"/>
                <w:color w:val="auto"/>
              </w:rPr>
            </w:pPr>
          </w:p>
        </w:tc>
        <w:tc>
          <w:tcPr>
            <w:tcW w:w="580" w:type="dxa"/>
            <w:vAlign w:val="bottom"/>
            <w:vMerge w:val="restart"/>
          </w:tcPr>
          <w:p>
            <w:pPr>
              <w:jc w:val="center"/>
              <w:spacing w:after="0"/>
              <w:rPr>
                <w:sz w:val="20"/>
                <w:szCs w:val="20"/>
                <w:color w:val="auto"/>
              </w:rPr>
            </w:pPr>
            <w:r>
              <w:rPr>
                <w:rFonts w:ascii="Arial" w:cs="Arial" w:eastAsia="Arial" w:hAnsi="Arial"/>
                <w:sz w:val="13"/>
                <w:szCs w:val="13"/>
                <w:color w:val="0000FF"/>
                <w:w w:val="90"/>
              </w:rPr>
              <w:t>Common</w:t>
            </w:r>
          </w:p>
        </w:tc>
        <w:tc>
          <w:tcPr>
            <w:tcW w:w="620" w:type="dxa"/>
            <w:vAlign w:val="bottom"/>
            <w:vMerge w:val="restart"/>
          </w:tcPr>
          <w:p>
            <w:pPr>
              <w:ind w:left="100"/>
              <w:spacing w:after="0"/>
              <w:rPr>
                <w:sz w:val="20"/>
                <w:szCs w:val="20"/>
                <w:color w:val="auto"/>
              </w:rPr>
            </w:pPr>
            <w:r>
              <w:rPr>
                <w:rFonts w:ascii="Arial" w:cs="Arial" w:eastAsia="Arial" w:hAnsi="Arial"/>
                <w:sz w:val="17"/>
                <w:szCs w:val="17"/>
                <w:color w:val="0000FF"/>
                <w:w w:val="96"/>
              </w:rPr>
              <w:t>40,000</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80" w:type="dxa"/>
            <w:vAlign w:val="bottom"/>
          </w:tcPr>
          <w:p>
            <w:pPr>
              <w:ind w:left="60"/>
              <w:spacing w:after="0" w:line="138" w:lineRule="exact"/>
              <w:rPr>
                <w:sz w:val="20"/>
                <w:szCs w:val="20"/>
                <w:color w:val="auto"/>
              </w:rPr>
            </w:pPr>
            <w:r>
              <w:rPr>
                <w:rFonts w:ascii="Arial" w:cs="Arial" w:eastAsia="Arial" w:hAnsi="Arial"/>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36.54</w:t>
            </w:r>
          </w:p>
        </w:tc>
        <w:tc>
          <w:tcPr>
            <w:tcW w:w="1040" w:type="dxa"/>
            <w:vAlign w:val="bottom"/>
          </w:tcPr>
          <w:p>
            <w:pPr>
              <w:jc w:val="right"/>
              <w:ind w:right="140"/>
              <w:spacing w:after="0" w:line="138" w:lineRule="exact"/>
              <w:rPr>
                <w:sz w:val="20"/>
                <w:szCs w:val="20"/>
                <w:color w:val="auto"/>
              </w:rPr>
            </w:pPr>
            <w:r>
              <w:rPr>
                <w:rFonts w:ascii="Arial" w:cs="Arial" w:eastAsia="Arial" w:hAnsi="Arial"/>
                <w:sz w:val="13"/>
                <w:szCs w:val="13"/>
                <w:color w:val="0000FF"/>
              </w:rPr>
              <w:t>08/19/2021</w:t>
            </w:r>
          </w:p>
        </w:tc>
        <w:tc>
          <w:tcPr>
            <w:tcW w:w="1120" w:type="dxa"/>
            <w:vAlign w:val="bottom"/>
          </w:tcPr>
          <w:p>
            <w:pPr>
              <w:spacing w:after="0"/>
              <w:rPr>
                <w:sz w:val="11"/>
                <w:szCs w:val="11"/>
                <w:color w:val="auto"/>
              </w:rPr>
            </w:pPr>
          </w:p>
        </w:tc>
        <w:tc>
          <w:tcPr>
            <w:tcW w:w="580" w:type="dxa"/>
            <w:vAlign w:val="bottom"/>
          </w:tcPr>
          <w:p>
            <w:pPr>
              <w:ind w:left="140"/>
              <w:spacing w:after="0" w:line="138" w:lineRule="exact"/>
              <w:rPr>
                <w:sz w:val="20"/>
                <w:szCs w:val="20"/>
                <w:color w:val="auto"/>
              </w:rPr>
            </w:pPr>
            <w:r>
              <w:rPr>
                <w:rFonts w:ascii="Arial" w:cs="Arial" w:eastAsia="Arial" w:hAnsi="Arial"/>
                <w:sz w:val="13"/>
                <w:szCs w:val="13"/>
                <w:color w:val="0000FF"/>
              </w:rPr>
              <w:t>M</w:t>
            </w:r>
          </w:p>
        </w:tc>
        <w:tc>
          <w:tcPr>
            <w:tcW w:w="200" w:type="dxa"/>
            <w:vAlign w:val="bottom"/>
          </w:tcPr>
          <w:p>
            <w:pPr>
              <w:spacing w:after="0"/>
              <w:rPr>
                <w:sz w:val="11"/>
                <w:szCs w:val="11"/>
                <w:color w:val="auto"/>
              </w:rPr>
            </w:pPr>
          </w:p>
        </w:tc>
        <w:tc>
          <w:tcPr>
            <w:tcW w:w="840" w:type="dxa"/>
            <w:vAlign w:val="bottom"/>
          </w:tcPr>
          <w:p>
            <w:pPr>
              <w:ind w:left="380"/>
              <w:spacing w:after="0" w:line="138" w:lineRule="exact"/>
              <w:rPr>
                <w:sz w:val="20"/>
                <w:szCs w:val="20"/>
                <w:color w:val="auto"/>
              </w:rPr>
            </w:pPr>
            <w:r>
              <w:rPr>
                <w:rFonts w:ascii="Arial" w:cs="Arial" w:eastAsia="Arial" w:hAnsi="Arial"/>
                <w:sz w:val="13"/>
                <w:szCs w:val="13"/>
                <w:color w:val="0000FF"/>
              </w:rPr>
              <w:t>40,000</w:t>
            </w:r>
          </w:p>
        </w:tc>
        <w:tc>
          <w:tcPr>
            <w:tcW w:w="780" w:type="dxa"/>
            <w:vAlign w:val="bottom"/>
            <w:gridSpan w:val="2"/>
            <w:vMerge w:val="continue"/>
          </w:tcPr>
          <w:p>
            <w:pPr>
              <w:spacing w:after="0"/>
              <w:rPr>
                <w:sz w:val="11"/>
                <w:szCs w:val="11"/>
                <w:color w:val="auto"/>
              </w:rPr>
            </w:pPr>
          </w:p>
        </w:tc>
        <w:tc>
          <w:tcPr>
            <w:tcW w:w="740" w:type="dxa"/>
            <w:vAlign w:val="bottom"/>
          </w:tcPr>
          <w:p>
            <w:pPr>
              <w:jc w:val="center"/>
              <w:spacing w:after="0" w:line="138" w:lineRule="exact"/>
              <w:rPr>
                <w:sz w:val="20"/>
                <w:szCs w:val="20"/>
                <w:color w:val="auto"/>
              </w:rPr>
            </w:pPr>
            <w:r>
              <w:rPr>
                <w:rFonts w:ascii="Arial" w:cs="Arial" w:eastAsia="Arial" w:hAnsi="Arial"/>
                <w:sz w:val="13"/>
                <w:szCs w:val="13"/>
                <w:color w:val="0000FF"/>
                <w:w w:val="89"/>
              </w:rPr>
              <w:t>07/11/2023</w:t>
            </w:r>
          </w:p>
        </w:tc>
        <w:tc>
          <w:tcPr>
            <w:tcW w:w="58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960" w:type="dxa"/>
            <w:vAlign w:val="bottom"/>
            <w:gridSpan w:val="2"/>
          </w:tcPr>
          <w:p>
            <w:pPr>
              <w:ind w:left="300"/>
              <w:spacing w:after="0" w:line="138" w:lineRule="exact"/>
              <w:rPr>
                <w:sz w:val="20"/>
                <w:szCs w:val="20"/>
                <w:color w:val="auto"/>
              </w:rPr>
            </w:pPr>
            <w:r>
              <w:rPr>
                <w:rFonts w:ascii="Arial" w:cs="Arial" w:eastAsia="Arial" w:hAnsi="Arial"/>
                <w:sz w:val="13"/>
                <w:szCs w:val="13"/>
                <w:color w:val="0000FF"/>
              </w:rPr>
              <w:t>269,292</w:t>
            </w:r>
          </w:p>
        </w:tc>
        <w:tc>
          <w:tcPr>
            <w:tcW w:w="660" w:type="dxa"/>
            <w:vAlign w:val="bottom"/>
          </w:tcPr>
          <w:p>
            <w:pPr>
              <w:ind w:left="320"/>
              <w:spacing w:after="0" w:line="138"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0" w:type="dxa"/>
            <w:vAlign w:val="bottom"/>
          </w:tcPr>
          <w:p>
            <w:pPr>
              <w:ind w:left="60"/>
              <w:spacing w:after="0" w:line="146"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3"/>
                <w:szCs w:val="13"/>
                <w:color w:val="0000FF"/>
                <w:w w:val="92"/>
              </w:rPr>
              <w:t>Stock</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3"/>
                <w:szCs w:val="13"/>
                <w:color w:val="0000FF"/>
                <w:w w:val="87"/>
              </w:rPr>
              <w:t>07/11/2014</w:t>
            </w:r>
            <w:r>
              <w:rPr>
                <w:rFonts w:ascii="Arial" w:cs="Arial" w:eastAsia="Arial" w:hAnsi="Arial"/>
                <w:sz w:val="21"/>
                <w:szCs w:val="21"/>
                <w:color w:val="008000"/>
                <w:w w:val="87"/>
                <w:vertAlign w:val="superscript"/>
              </w:rPr>
              <w:t>(5)</w:t>
            </w:r>
          </w:p>
        </w:tc>
        <w:tc>
          <w:tcPr>
            <w:tcW w:w="740" w:type="dxa"/>
            <w:vAlign w:val="bottom"/>
          </w:tcPr>
          <w:p>
            <w:pPr>
              <w:spacing w:after="0"/>
              <w:rPr>
                <w:sz w:val="12"/>
                <w:szCs w:val="12"/>
                <w:color w:val="auto"/>
              </w:rPr>
            </w:pPr>
          </w:p>
        </w:tc>
        <w:tc>
          <w:tcPr>
            <w:tcW w:w="580" w:type="dxa"/>
            <w:vAlign w:val="bottom"/>
            <w:vMerge w:val="restart"/>
          </w:tcPr>
          <w:p>
            <w:pPr>
              <w:jc w:val="center"/>
              <w:spacing w:after="0"/>
              <w:rPr>
                <w:sz w:val="20"/>
                <w:szCs w:val="20"/>
                <w:color w:val="auto"/>
              </w:rPr>
            </w:pPr>
            <w:r>
              <w:rPr>
                <w:rFonts w:ascii="Arial" w:cs="Arial" w:eastAsia="Arial" w:hAnsi="Arial"/>
                <w:sz w:val="13"/>
                <w:szCs w:val="13"/>
                <w:color w:val="0000FF"/>
                <w:w w:val="90"/>
              </w:rPr>
              <w:t>Common</w:t>
            </w:r>
          </w:p>
        </w:tc>
        <w:tc>
          <w:tcPr>
            <w:tcW w:w="620" w:type="dxa"/>
            <w:vAlign w:val="bottom"/>
            <w:vMerge w:val="restart"/>
          </w:tcPr>
          <w:p>
            <w:pPr>
              <w:ind w:left="100"/>
              <w:spacing w:after="0"/>
              <w:rPr>
                <w:sz w:val="20"/>
                <w:szCs w:val="20"/>
                <w:color w:val="auto"/>
              </w:rPr>
            </w:pPr>
            <w:r>
              <w:rPr>
                <w:rFonts w:ascii="Arial" w:cs="Arial" w:eastAsia="Arial" w:hAnsi="Arial"/>
                <w:sz w:val="17"/>
                <w:szCs w:val="17"/>
                <w:color w:val="0000FF"/>
                <w:w w:val="96"/>
              </w:rPr>
              <w:t>20,000</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80" w:type="dxa"/>
            <w:vAlign w:val="bottom"/>
          </w:tcPr>
          <w:p>
            <w:pPr>
              <w:ind w:left="60"/>
              <w:spacing w:after="0" w:line="138" w:lineRule="exact"/>
              <w:rPr>
                <w:sz w:val="20"/>
                <w:szCs w:val="20"/>
                <w:color w:val="auto"/>
              </w:rPr>
            </w:pPr>
            <w:r>
              <w:rPr>
                <w:rFonts w:ascii="Arial" w:cs="Arial" w:eastAsia="Arial" w:hAnsi="Arial"/>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36.54</w:t>
            </w:r>
          </w:p>
        </w:tc>
        <w:tc>
          <w:tcPr>
            <w:tcW w:w="1040" w:type="dxa"/>
            <w:vAlign w:val="bottom"/>
          </w:tcPr>
          <w:p>
            <w:pPr>
              <w:jc w:val="right"/>
              <w:ind w:right="140"/>
              <w:spacing w:after="0" w:line="138" w:lineRule="exact"/>
              <w:rPr>
                <w:sz w:val="20"/>
                <w:szCs w:val="20"/>
                <w:color w:val="auto"/>
              </w:rPr>
            </w:pPr>
            <w:r>
              <w:rPr>
                <w:rFonts w:ascii="Arial" w:cs="Arial" w:eastAsia="Arial" w:hAnsi="Arial"/>
                <w:sz w:val="13"/>
                <w:szCs w:val="13"/>
                <w:color w:val="0000FF"/>
              </w:rPr>
              <w:t>08/23/2021</w:t>
            </w:r>
          </w:p>
        </w:tc>
        <w:tc>
          <w:tcPr>
            <w:tcW w:w="1120" w:type="dxa"/>
            <w:vAlign w:val="bottom"/>
          </w:tcPr>
          <w:p>
            <w:pPr>
              <w:spacing w:after="0"/>
              <w:rPr>
                <w:sz w:val="11"/>
                <w:szCs w:val="11"/>
                <w:color w:val="auto"/>
              </w:rPr>
            </w:pPr>
          </w:p>
        </w:tc>
        <w:tc>
          <w:tcPr>
            <w:tcW w:w="580" w:type="dxa"/>
            <w:vAlign w:val="bottom"/>
          </w:tcPr>
          <w:p>
            <w:pPr>
              <w:ind w:left="140"/>
              <w:spacing w:after="0" w:line="138" w:lineRule="exact"/>
              <w:rPr>
                <w:sz w:val="20"/>
                <w:szCs w:val="20"/>
                <w:color w:val="auto"/>
              </w:rPr>
            </w:pPr>
            <w:r>
              <w:rPr>
                <w:rFonts w:ascii="Arial" w:cs="Arial" w:eastAsia="Arial" w:hAnsi="Arial"/>
                <w:sz w:val="13"/>
                <w:szCs w:val="13"/>
                <w:color w:val="0000FF"/>
              </w:rPr>
              <w:t>M</w:t>
            </w:r>
          </w:p>
        </w:tc>
        <w:tc>
          <w:tcPr>
            <w:tcW w:w="200" w:type="dxa"/>
            <w:vAlign w:val="bottom"/>
          </w:tcPr>
          <w:p>
            <w:pPr>
              <w:spacing w:after="0"/>
              <w:rPr>
                <w:sz w:val="11"/>
                <w:szCs w:val="11"/>
                <w:color w:val="auto"/>
              </w:rPr>
            </w:pPr>
          </w:p>
        </w:tc>
        <w:tc>
          <w:tcPr>
            <w:tcW w:w="840" w:type="dxa"/>
            <w:vAlign w:val="bottom"/>
          </w:tcPr>
          <w:p>
            <w:pPr>
              <w:ind w:left="380"/>
              <w:spacing w:after="0" w:line="138" w:lineRule="exact"/>
              <w:rPr>
                <w:sz w:val="20"/>
                <w:szCs w:val="20"/>
                <w:color w:val="auto"/>
              </w:rPr>
            </w:pPr>
            <w:r>
              <w:rPr>
                <w:rFonts w:ascii="Arial" w:cs="Arial" w:eastAsia="Arial" w:hAnsi="Arial"/>
                <w:sz w:val="13"/>
                <w:szCs w:val="13"/>
                <w:color w:val="0000FF"/>
              </w:rPr>
              <w:t>20,000</w:t>
            </w:r>
          </w:p>
        </w:tc>
        <w:tc>
          <w:tcPr>
            <w:tcW w:w="780" w:type="dxa"/>
            <w:vAlign w:val="bottom"/>
            <w:gridSpan w:val="2"/>
            <w:vMerge w:val="continue"/>
          </w:tcPr>
          <w:p>
            <w:pPr>
              <w:spacing w:after="0"/>
              <w:rPr>
                <w:sz w:val="11"/>
                <w:szCs w:val="11"/>
                <w:color w:val="auto"/>
              </w:rPr>
            </w:pPr>
          </w:p>
        </w:tc>
        <w:tc>
          <w:tcPr>
            <w:tcW w:w="740" w:type="dxa"/>
            <w:vAlign w:val="bottom"/>
          </w:tcPr>
          <w:p>
            <w:pPr>
              <w:jc w:val="center"/>
              <w:spacing w:after="0" w:line="138" w:lineRule="exact"/>
              <w:rPr>
                <w:sz w:val="20"/>
                <w:szCs w:val="20"/>
                <w:color w:val="auto"/>
              </w:rPr>
            </w:pPr>
            <w:r>
              <w:rPr>
                <w:rFonts w:ascii="Arial" w:cs="Arial" w:eastAsia="Arial" w:hAnsi="Arial"/>
                <w:sz w:val="13"/>
                <w:szCs w:val="13"/>
                <w:color w:val="0000FF"/>
                <w:w w:val="89"/>
              </w:rPr>
              <w:t>07/11/2023</w:t>
            </w:r>
          </w:p>
        </w:tc>
        <w:tc>
          <w:tcPr>
            <w:tcW w:w="58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960" w:type="dxa"/>
            <w:vAlign w:val="bottom"/>
            <w:gridSpan w:val="2"/>
          </w:tcPr>
          <w:p>
            <w:pPr>
              <w:ind w:left="300"/>
              <w:spacing w:after="0" w:line="138" w:lineRule="exact"/>
              <w:rPr>
                <w:sz w:val="20"/>
                <w:szCs w:val="20"/>
                <w:color w:val="auto"/>
              </w:rPr>
            </w:pPr>
            <w:r>
              <w:rPr>
                <w:rFonts w:ascii="Arial" w:cs="Arial" w:eastAsia="Arial" w:hAnsi="Arial"/>
                <w:sz w:val="13"/>
                <w:szCs w:val="13"/>
                <w:color w:val="0000FF"/>
              </w:rPr>
              <w:t>249,292</w:t>
            </w:r>
          </w:p>
        </w:tc>
        <w:tc>
          <w:tcPr>
            <w:tcW w:w="660" w:type="dxa"/>
            <w:vAlign w:val="bottom"/>
          </w:tcPr>
          <w:p>
            <w:pPr>
              <w:ind w:left="320"/>
              <w:spacing w:after="0" w:line="138"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3"/>
                <w:szCs w:val="13"/>
                <w:color w:val="0000FF"/>
                <w:w w:val="92"/>
              </w:rPr>
              <w:t>Stock</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Held by The Denise Chiarello 2021 Trust for the benefit of the reporting person and the reporting person's children and of which the reporting person serves as trustee.</w:t>
      </w:r>
    </w:p>
    <w:p>
      <w:pPr>
        <w:spacing w:after="0" w:line="43" w:lineRule="exact"/>
        <w:rPr>
          <w:rFonts w:ascii="Arial" w:cs="Arial" w:eastAsia="Arial" w:hAnsi="Arial"/>
          <w:sz w:val="13"/>
          <w:szCs w:val="13"/>
          <w:color w:val="008000"/>
        </w:rPr>
      </w:pPr>
    </w:p>
    <w:p>
      <w:pPr>
        <w:ind w:left="40" w:right="540" w:firstLine="1"/>
        <w:spacing w:after="0" w:line="287" w:lineRule="auto"/>
        <w:tabs>
          <w:tab w:leader="none" w:pos="16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$117.705 to $117.76.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3" w:lineRule="exact"/>
        <w:rPr>
          <w:rFonts w:ascii="Arial" w:cs="Arial" w:eastAsia="Arial" w:hAnsi="Arial"/>
          <w:sz w:val="12"/>
          <w:szCs w:val="12"/>
          <w:color w:val="008000"/>
        </w:rPr>
      </w:pPr>
    </w:p>
    <w:p>
      <w:pPr>
        <w:ind w:left="40" w:right="180" w:firstLine="1"/>
        <w:spacing w:after="0" w:line="287" w:lineRule="auto"/>
        <w:tabs>
          <w:tab w:leader="none" w:pos="16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$117.50 to $117.81.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3" w:lineRule="exact"/>
        <w:rPr>
          <w:rFonts w:ascii="Arial" w:cs="Arial" w:eastAsia="Arial" w:hAnsi="Arial"/>
          <w:sz w:val="12"/>
          <w:szCs w:val="12"/>
          <w:color w:val="008000"/>
        </w:rPr>
      </w:pPr>
    </w:p>
    <w:p>
      <w:pPr>
        <w:ind w:left="40" w:right="380" w:firstLine="1"/>
        <w:spacing w:after="0" w:line="247"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Held by The Guy Chiarello 2020 Trust for the benefit of the reporting person's spouse and children and of which the reporting person's spouse serves as trustee and the reporting person serves as investment advisor.</w:t>
      </w:r>
    </w:p>
    <w:p>
      <w:pPr>
        <w:sectPr>
          <w:pgSz w:w="11900" w:h="16838" w:orient="portrait"/>
          <w:cols w:equalWidth="0" w:num="1">
            <w:col w:w="11080"/>
          </w:cols>
          <w:pgMar w:left="460" w:top="221" w:right="359" w:bottom="0" w:gutter="0" w:footer="0" w:header="0"/>
          <w:type w:val="continuous"/>
        </w:sectPr>
      </w:pPr>
    </w:p>
    <w:p>
      <w:pPr>
        <w:spacing w:after="0" w:line="26"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5. This option vested in five equal installments on each anniversary of the grant date, July 11, 2013.</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p>
      <w:pPr>
        <w:ind w:left="6600"/>
        <w:spacing w:after="0"/>
        <w:rPr>
          <w:sz w:val="20"/>
          <w:szCs w:val="20"/>
          <w:color w:val="auto"/>
        </w:rPr>
      </w:pPr>
      <w:r>
        <w:rPr>
          <w:rFonts w:ascii="Arial" w:cs="Arial" w:eastAsia="Arial" w:hAnsi="Arial"/>
          <w:sz w:val="15"/>
          <w:szCs w:val="15"/>
          <w:color w:val="0000FF"/>
        </w:rPr>
        <w:t>/s/ Eric C. Nelson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1905</wp:posOffset>
            </wp:positionV>
            <wp:extent cx="13150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15085" cy="8255"/>
                    </a:xfrm>
                    <a:prstGeom prst="rect">
                      <a:avLst/>
                    </a:prstGeom>
                    <a:noFill/>
                  </pic:spPr>
                </pic:pic>
              </a:graphicData>
            </a:graphic>
          </wp:anchor>
        </w:drawing>
      </w:r>
    </w:p>
    <w:p>
      <w:pPr>
        <w:spacing w:after="0" w:line="20"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-16510</wp:posOffset>
            </wp:positionV>
            <wp:extent cx="1936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3675" cy="8255"/>
                    </a:xfrm>
                    <a:prstGeom prst="rect">
                      <a:avLst/>
                    </a:prstGeom>
                    <a:noFill/>
                  </pic:spPr>
                </pic:pic>
              </a:graphicData>
            </a:graphic>
          </wp:anchor>
        </w:drawing>
      </w:r>
    </w:p>
    <w:p>
      <w:pPr>
        <w:spacing w:after="0" w:line="42"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1240" w:firstLine="1"/>
        <w:spacing w:after="0" w:line="331"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spacing w:after="0"/>
        <w:rPr>
          <w:sz w:val="20"/>
          <w:szCs w:val="20"/>
          <w:color w:val="auto"/>
        </w:rPr>
      </w:pPr>
      <w:r>
        <w:rPr>
          <w:rFonts w:ascii="Arial" w:cs="Arial" w:eastAsia="Arial" w:hAnsi="Arial"/>
          <w:sz w:val="15"/>
          <w:szCs w:val="15"/>
          <w:color w:val="0000FF"/>
        </w:rPr>
        <w:t>08/23/2021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1905</wp:posOffset>
            </wp:positionV>
            <wp:extent cx="4826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2600" cy="8255"/>
                    </a:xfrm>
                    <a:prstGeom prst="rect">
                      <a:avLst/>
                    </a:prstGeom>
                    <a:noFill/>
                  </pic:spPr>
                </pic:pic>
              </a:graphicData>
            </a:graphic>
          </wp:anchor>
        </w:drawing>
      </w:r>
    </w:p>
    <w:p>
      <w:pPr>
        <w:spacing w:after="0" w:line="175"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797" w:lineRule="exact"/>
        <w:rPr>
          <w:sz w:val="24"/>
          <w:szCs w:val="24"/>
          <w:color w:val="auto"/>
        </w:rPr>
      </w:pPr>
    </w:p>
    <w:p>
      <w:pPr>
        <w:sectPr>
          <w:pgSz w:w="11900" w:h="16838" w:orient="portrait"/>
          <w:cols w:equalWidth="0" w:num="2">
            <w:col w:w="8680" w:space="120"/>
            <w:col w:w="2280"/>
          </w:cols>
          <w:pgMar w:left="460" w:top="221" w:right="359" w:bottom="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54667" TargetMode="External"/><Relationship Id="rId13" Type="http://schemas.openxmlformats.org/officeDocument/2006/relationships/hyperlink" Target="http://www.sec.gov/cgi-bin/browse-edgar?action=getcompany&amp;CIK=00007983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2021-08-23T15:40:16Z</dcterms:created>
  <dcterms:modified xsi:type="dcterms:W3CDTF">2021-08-23T15:40:16Z</dcterms:modified>
</cp:coreProperties>
</file>