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GEORGAKOPOULOS PANAGIOTIS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FISERV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FISV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02/18/2026</w:t>
            </w: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N. VEL R. PHILLIPS AVENUE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Co-President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53203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182,512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253,774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One-third of these restricted stock units vest on each anniversary of the grant date.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Eric C. Nelson (attorney-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433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238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02/20/2026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40" w:space="2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64218" TargetMode="External"/><Relationship Id="rId14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2026-02-20T06:36:26Z</dcterms:created>
  <dcterms:modified xsi:type="dcterms:W3CDTF">2026-02-20T06:36:26Z</dcterms:modified>
</cp:coreProperties>
</file>