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DiSimone Harry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06/30/2021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06/30/2021</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264</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264</w:t>
            </w:r>
          </w:p>
        </w:tc>
        <w:tc>
          <w:tcPr>
            <w:tcW w:w="680" w:type="dxa"/>
            <w:vAlign w:val="bottom"/>
            <w:vMerge w:val="restart"/>
          </w:tcPr>
          <w:p>
            <w:pPr>
              <w:ind w:left="6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106.89</w:t>
            </w:r>
            <w:r>
              <w:rPr>
                <w:rFonts w:ascii="Arial" w:cs="Arial" w:eastAsia="Arial" w:hAnsi="Arial"/>
                <w:sz w:val="21"/>
                <w:szCs w:val="21"/>
                <w:color w:val="008000"/>
                <w:w w:val="99"/>
                <w:vertAlign w:val="superscript"/>
              </w:rPr>
              <w:t>(1)</w:t>
            </w:r>
          </w:p>
        </w:tc>
        <w:tc>
          <w:tcPr>
            <w:tcW w:w="920" w:type="dxa"/>
            <w:vAlign w:val="bottom"/>
            <w:vMerge w:val="restart"/>
          </w:tcPr>
          <w:p>
            <w:pPr>
              <w:ind w:left="320"/>
              <w:spacing w:after="0"/>
              <w:rPr>
                <w:sz w:val="20"/>
                <w:szCs w:val="20"/>
                <w:color w:val="auto"/>
              </w:rPr>
            </w:pPr>
            <w:r>
              <w:rPr>
                <w:rFonts w:ascii="Arial" w:cs="Arial" w:eastAsia="Arial" w:hAnsi="Arial"/>
                <w:sz w:val="13"/>
                <w:szCs w:val="13"/>
                <w:color w:val="0000FF"/>
              </w:rPr>
              <w:t>2,212</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2021 in respect of $28,154 of deferred compensation. The number of notional units credited is calculated by dividing the amount of compensation that is deferred by the closing price of the company's common stock on the date of deferral, or last business day prior. On June 30, 2021, the closing price of Fiserv's common stock was $106.89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32108"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2021-07-02T16:03:05Z</dcterms:created>
  <dcterms:modified xsi:type="dcterms:W3CDTF">2021-07-02T16:03:05Z</dcterms:modified>
</cp:coreProperties>
</file>